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BC1A8D" w:rsidRPr="002B3FDF" w:rsidRDefault="00BC1A8D" w:rsidP="00BC1A8D">
      <w:pPr>
        <w:pStyle w:val="Title"/>
        <w:rPr>
          <w:lang w:val="en-US"/>
        </w:rPr>
      </w:pPr>
      <w:bookmarkStart w:id="0" w:name="_Toc358724319"/>
      <w:bookmarkStart w:id="1" w:name="_Toc359051603"/>
      <w:bookmarkStart w:id="2" w:name="_Toc437333208"/>
      <w:bookmarkStart w:id="3" w:name="_Toc412201058"/>
      <w:bookmarkStart w:id="4" w:name="vorm_brief_by_beroepbrf"/>
      <w:proofErr w:type="spellStart"/>
      <w:r w:rsidRPr="002B3FDF">
        <w:rPr>
          <w:lang w:val="en-US"/>
        </w:rPr>
        <w:t>Beroepsbrief</w:t>
      </w:r>
      <w:proofErr w:type="spellEnd"/>
      <w:r w:rsidRPr="002B3FDF">
        <w:rPr>
          <w:lang w:val="en-US"/>
        </w:rPr>
        <w:t xml:space="preserve"> - </w:t>
      </w:r>
      <w:proofErr w:type="spellStart"/>
      <w:r w:rsidRPr="002B3FDF">
        <w:rPr>
          <w:lang w:val="en-US"/>
        </w:rPr>
        <w:t>byvoegsel</w:t>
      </w:r>
      <w:bookmarkEnd w:id="0"/>
      <w:bookmarkEnd w:id="1"/>
      <w:bookmarkEnd w:id="2"/>
      <w:bookmarkEnd w:id="3"/>
      <w:proofErr w:type="spellEnd"/>
    </w:p>
    <w:bookmarkEnd w:id="4"/>
    <w:p w:rsidR="00BC1A8D" w:rsidRPr="002B3FDF" w:rsidRDefault="00BC1A8D" w:rsidP="00BC1A8D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1985:558)</w:t>
      </w:r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Kerke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kan</w:t>
      </w:r>
      <w:proofErr w:type="spellEnd"/>
      <w:r w:rsidRPr="002B3FDF">
        <w:rPr>
          <w:lang w:val="en-US"/>
        </w:rPr>
        <w:t xml:space="preserve"> by die </w:t>
      </w:r>
      <w:proofErr w:type="spellStart"/>
      <w:r w:rsidRPr="002B3FDF">
        <w:rPr>
          <w:lang w:val="en-US"/>
        </w:rPr>
        <w:t>opstel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begeleidende</w:t>
      </w:r>
      <w:proofErr w:type="spellEnd"/>
      <w:r w:rsidRPr="002B3FDF">
        <w:rPr>
          <w:lang w:val="en-US"/>
        </w:rPr>
        <w:t xml:space="preserve"> brief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volgende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riglyne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aandag</w:t>
      </w:r>
      <w:proofErr w:type="spellEnd"/>
      <w:r w:rsidRPr="002B3FDF">
        <w:rPr>
          <w:lang w:val="en-US"/>
        </w:rPr>
        <w:t xml:space="preserve"> gee:</w:t>
      </w:r>
    </w:p>
    <w:p w:rsidR="00BC1A8D" w:rsidRPr="002B3FDF" w:rsidRDefault="00BC1A8D" w:rsidP="00BC1A8D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bied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>:</w:t>
      </w:r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Traktement</w:t>
      </w:r>
      <w:proofErr w:type="spellEnd"/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Inwoning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huisvesting</w:t>
      </w:r>
      <w:proofErr w:type="spellEnd"/>
    </w:p>
    <w:p w:rsidR="00BC1A8D" w:rsidRPr="002B3FDF" w:rsidRDefault="00BC1A8D" w:rsidP="00BC1A8D">
      <w:pPr>
        <w:rPr>
          <w:lang w:val="en-US"/>
        </w:rPr>
      </w:pPr>
      <w:r w:rsidRPr="002B3FDF">
        <w:rPr>
          <w:lang w:val="en-US"/>
        </w:rPr>
        <w:t xml:space="preserve">Motor / </w:t>
      </w:r>
      <w:proofErr w:type="spellStart"/>
      <w:r w:rsidRPr="002B3FDF">
        <w:rPr>
          <w:lang w:val="en-US"/>
        </w:rPr>
        <w:t>Reistoelae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Eie</w:t>
      </w:r>
      <w:proofErr w:type="spellEnd"/>
      <w:r w:rsidRPr="002B3FDF">
        <w:rPr>
          <w:lang w:val="en-US"/>
        </w:rPr>
        <w:t xml:space="preserve"> motor</w:t>
      </w:r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Telefoon</w:t>
      </w:r>
      <w:proofErr w:type="spellEnd"/>
    </w:p>
    <w:p w:rsidR="00BC1A8D" w:rsidRPr="002B3FDF" w:rsidRDefault="00BC1A8D" w:rsidP="00BC1A8D">
      <w:pPr>
        <w:rPr>
          <w:lang w:val="en-US"/>
        </w:rPr>
      </w:pPr>
      <w:r w:rsidRPr="002B3FDF">
        <w:rPr>
          <w:lang w:val="en-US"/>
        </w:rPr>
        <w:t xml:space="preserve">Water- en </w:t>
      </w:r>
      <w:proofErr w:type="spellStart"/>
      <w:r w:rsidRPr="002B3FDF">
        <w:rPr>
          <w:lang w:val="en-US"/>
        </w:rPr>
        <w:t>elektrisiteitsverbruik</w:t>
      </w:r>
      <w:proofErr w:type="spellEnd"/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Boektoelae</w:t>
      </w:r>
      <w:proofErr w:type="spellEnd"/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Verlofbonus</w:t>
      </w:r>
      <w:proofErr w:type="spellEnd"/>
      <w:r w:rsidRPr="002B3FDF">
        <w:rPr>
          <w:lang w:val="en-US"/>
        </w:rPr>
        <w:t xml:space="preserve"> (</w:t>
      </w:r>
      <w:proofErr w:type="spellStart"/>
      <w:r w:rsidRPr="002B3FDF">
        <w:rPr>
          <w:lang w:val="en-US"/>
        </w:rPr>
        <w:t>dertiende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tjek</w:t>
      </w:r>
      <w:proofErr w:type="spellEnd"/>
      <w:r w:rsidRPr="002B3FDF">
        <w:rPr>
          <w:lang w:val="en-US"/>
        </w:rPr>
        <w:t>)</w:t>
      </w:r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Mediese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skema</w:t>
      </w:r>
      <w:proofErr w:type="spellEnd"/>
    </w:p>
    <w:p w:rsidR="00BC1A8D" w:rsidRPr="002B3FDF" w:rsidRDefault="00BC1A8D" w:rsidP="00BC1A8D">
      <w:pPr>
        <w:rPr>
          <w:lang w:val="en-US"/>
        </w:rPr>
      </w:pPr>
      <w:r w:rsidRPr="002B3FDF">
        <w:rPr>
          <w:lang w:val="en-US"/>
        </w:rPr>
        <w:t xml:space="preserve">Ander </w:t>
      </w:r>
      <w:proofErr w:type="spellStart"/>
      <w:r w:rsidRPr="002B3FDF">
        <w:rPr>
          <w:lang w:val="en-US"/>
        </w:rPr>
        <w:t>reëlings</w:t>
      </w:r>
      <w:proofErr w:type="spellEnd"/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Verlof</w:t>
      </w:r>
      <w:proofErr w:type="spellEnd"/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Jaarlikse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verlof</w:t>
      </w:r>
      <w:proofErr w:type="spellEnd"/>
    </w:p>
    <w:p w:rsidR="00BC1A8D" w:rsidRPr="002B3FDF" w:rsidRDefault="00BC1A8D" w:rsidP="00BC1A8D">
      <w:pPr>
        <w:rPr>
          <w:lang w:val="en-US"/>
        </w:rPr>
      </w:pPr>
      <w:proofErr w:type="spellStart"/>
      <w:r w:rsidRPr="002B3FDF">
        <w:rPr>
          <w:lang w:val="en-US"/>
        </w:rPr>
        <w:t>Langverlof</w:t>
      </w:r>
      <w:proofErr w:type="spellEnd"/>
    </w:p>
    <w:p w:rsidR="00BC1A8D" w:rsidRPr="002B3FDF" w:rsidRDefault="00BC1A8D" w:rsidP="00BC1A8D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volgende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woorde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moet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begeleidende</w:t>
      </w:r>
      <w:proofErr w:type="spellEnd"/>
      <w:r w:rsidRPr="002B3FDF">
        <w:rPr>
          <w:lang w:val="en-US"/>
        </w:rPr>
        <w:t xml:space="preserve"> brief vir </w:t>
      </w:r>
      <w:proofErr w:type="spellStart"/>
      <w:r w:rsidRPr="002B3FDF">
        <w:rPr>
          <w:lang w:val="en-US"/>
        </w:rPr>
        <w:t>predikante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opgeneem</w:t>
      </w:r>
      <w:proofErr w:type="spellEnd"/>
      <w:r w:rsidRPr="002B3FDF">
        <w:rPr>
          <w:lang w:val="en-US"/>
        </w:rPr>
        <w:t xml:space="preserve"> word wat op 1 Julie 1994 reeds in </w:t>
      </w:r>
      <w:proofErr w:type="spellStart"/>
      <w:r w:rsidRPr="002B3FDF">
        <w:rPr>
          <w:lang w:val="en-US"/>
        </w:rPr>
        <w:t>diens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Gereformeerde Kerk </w:t>
      </w:r>
      <w:proofErr w:type="spellStart"/>
      <w:r w:rsidRPr="002B3FDF">
        <w:rPr>
          <w:lang w:val="en-US"/>
        </w:rPr>
        <w:t>bevestig</w:t>
      </w:r>
      <w:proofErr w:type="spellEnd"/>
      <w:r w:rsidRPr="002B3FDF">
        <w:rPr>
          <w:lang w:val="en-US"/>
        </w:rPr>
        <w:t xml:space="preserve"> was:</w:t>
      </w:r>
    </w:p>
    <w:p w:rsidR="00BC1A8D" w:rsidRPr="002B3FDF" w:rsidRDefault="00BC1A8D" w:rsidP="00BC1A8D">
      <w:pPr>
        <w:rPr>
          <w:lang w:val="en-US"/>
        </w:rPr>
      </w:pPr>
      <w:r w:rsidRPr="002B3FDF">
        <w:rPr>
          <w:lang w:val="en-US"/>
        </w:rPr>
        <w:t xml:space="preserve">"Vir die </w:t>
      </w:r>
      <w:proofErr w:type="spellStart"/>
      <w:r w:rsidRPr="002B3FDF">
        <w:rPr>
          <w:lang w:val="en-US"/>
        </w:rPr>
        <w:t>versorging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Emerituspredikant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predikantsweduwee</w:t>
      </w:r>
      <w:proofErr w:type="spellEnd"/>
      <w:r w:rsidRPr="002B3FDF">
        <w:rPr>
          <w:lang w:val="en-US"/>
        </w:rPr>
        <w:t xml:space="preserve"> en -</w:t>
      </w:r>
      <w:proofErr w:type="spellStart"/>
      <w:r w:rsidRPr="002B3FDF">
        <w:rPr>
          <w:lang w:val="en-US"/>
        </w:rPr>
        <w:t>wese</w:t>
      </w:r>
      <w:proofErr w:type="spellEnd"/>
      <w:r w:rsidRPr="002B3FDF">
        <w:rPr>
          <w:lang w:val="en-US"/>
        </w:rPr>
        <w:t xml:space="preserve"> word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u ŉ </w:t>
      </w:r>
      <w:proofErr w:type="spellStart"/>
      <w:r w:rsidRPr="002B3FDF">
        <w:rPr>
          <w:lang w:val="en-US"/>
        </w:rPr>
        <w:t>toesegging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gedoen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Emeritaatsversorgingstrust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Reglement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Emeritaatsversorgingskombinasie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sowel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inskakeling</w:t>
      </w:r>
      <w:proofErr w:type="spellEnd"/>
      <w:r w:rsidRPr="002B3FDF">
        <w:rPr>
          <w:lang w:val="en-US"/>
        </w:rPr>
        <w:t xml:space="preserve"> by die GKSA </w:t>
      </w:r>
      <w:proofErr w:type="spellStart"/>
      <w:r w:rsidRPr="002B3FDF">
        <w:rPr>
          <w:lang w:val="en-US"/>
        </w:rPr>
        <w:t>Predikante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Pensioenfonds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gepaardgaande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versekeringskemas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Reglement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genoemde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pensioenfonds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Genoemde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toesegging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Emeritaatsversorgingstrust</w:t>
      </w:r>
      <w:proofErr w:type="spellEnd"/>
      <w:r w:rsidRPr="002B3FDF">
        <w:rPr>
          <w:lang w:val="en-US"/>
        </w:rPr>
        <w:t xml:space="preserve"> is </w:t>
      </w:r>
      <w:proofErr w:type="spellStart"/>
      <w:r w:rsidRPr="002B3FDF">
        <w:rPr>
          <w:lang w:val="en-US"/>
        </w:rPr>
        <w:t>onderworpe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voorwaarde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u nog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Kerk </w:t>
      </w:r>
      <w:proofErr w:type="spellStart"/>
      <w:r w:rsidRPr="002B3FDF">
        <w:rPr>
          <w:lang w:val="en-US"/>
        </w:rPr>
        <w:t>verbonde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wees as u emeritus </w:t>
      </w:r>
      <w:proofErr w:type="spellStart"/>
      <w:r w:rsidRPr="002B3FDF">
        <w:rPr>
          <w:lang w:val="en-US"/>
        </w:rPr>
        <w:t>verklaar</w:t>
      </w:r>
      <w:proofErr w:type="spellEnd"/>
      <w:r w:rsidRPr="002B3FDF">
        <w:rPr>
          <w:lang w:val="en-US"/>
        </w:rPr>
        <w:t xml:space="preserve"> word."</w:t>
      </w:r>
    </w:p>
    <w:p w:rsidR="00BC1A8D" w:rsidRPr="002B3FDF" w:rsidRDefault="00BC1A8D" w:rsidP="00BC1A8D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volgende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moet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opgeneem</w:t>
      </w:r>
      <w:proofErr w:type="spellEnd"/>
      <w:r w:rsidRPr="002B3FDF">
        <w:rPr>
          <w:lang w:val="en-US"/>
        </w:rPr>
        <w:t xml:space="preserve"> word in die </w:t>
      </w:r>
      <w:proofErr w:type="spellStart"/>
      <w:r w:rsidRPr="002B3FDF">
        <w:rPr>
          <w:lang w:val="en-US"/>
        </w:rPr>
        <w:t>beroepsbrief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Proponente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predikante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1 Julie 1994 vir die </w:t>
      </w:r>
      <w:proofErr w:type="spellStart"/>
      <w:r w:rsidRPr="002B3FDF">
        <w:rPr>
          <w:lang w:val="en-US"/>
        </w:rPr>
        <w:t>eerste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keer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diens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Gereformeerde Kerk </w:t>
      </w:r>
      <w:proofErr w:type="spellStart"/>
      <w:r w:rsidRPr="002B3FDF">
        <w:rPr>
          <w:lang w:val="en-US"/>
        </w:rPr>
        <w:t>bevestig</w:t>
      </w:r>
      <w:proofErr w:type="spellEnd"/>
      <w:r w:rsidRPr="002B3FDF">
        <w:rPr>
          <w:lang w:val="en-US"/>
        </w:rPr>
        <w:t xml:space="preserve"> was:</w:t>
      </w:r>
    </w:p>
    <w:p w:rsidR="006600CB" w:rsidRPr="00BC1A8D" w:rsidRDefault="00BC1A8D" w:rsidP="00BC1A8D">
      <w:pPr>
        <w:rPr>
          <w:lang w:val="en-US"/>
        </w:rPr>
      </w:pPr>
      <w:r w:rsidRPr="002B3FDF">
        <w:rPr>
          <w:lang w:val="en-US"/>
        </w:rPr>
        <w:t xml:space="preserve">"Vir die </w:t>
      </w:r>
      <w:proofErr w:type="spellStart"/>
      <w:r w:rsidRPr="002B3FDF">
        <w:rPr>
          <w:lang w:val="en-US"/>
        </w:rPr>
        <w:t>versorging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Emerituspredikant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predikantsweduwee</w:t>
      </w:r>
      <w:proofErr w:type="spellEnd"/>
      <w:r w:rsidRPr="002B3FDF">
        <w:rPr>
          <w:lang w:val="en-US"/>
        </w:rPr>
        <w:t xml:space="preserve"> en -</w:t>
      </w:r>
      <w:proofErr w:type="spellStart"/>
      <w:r w:rsidRPr="002B3FDF">
        <w:rPr>
          <w:lang w:val="en-US"/>
        </w:rPr>
        <w:t>wese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skakel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in by die `GKSA </w:t>
      </w:r>
      <w:proofErr w:type="spellStart"/>
      <w:r w:rsidRPr="002B3FDF">
        <w:rPr>
          <w:lang w:val="en-US"/>
        </w:rPr>
        <w:t>Predikante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Pensioenfonds</w:t>
      </w:r>
      <w:proofErr w:type="spellEnd"/>
      <w:r w:rsidRPr="002B3FDF">
        <w:rPr>
          <w:lang w:val="en-US"/>
        </w:rPr>
        <w:t xml:space="preserve">' en </w:t>
      </w:r>
      <w:proofErr w:type="spellStart"/>
      <w:r w:rsidRPr="002B3FDF">
        <w:rPr>
          <w:lang w:val="en-US"/>
        </w:rPr>
        <w:t>gepaardgaande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versekeringskemas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soos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Sinode</w:t>
      </w:r>
      <w:proofErr w:type="spellEnd"/>
      <w:r w:rsidRPr="002B3FDF">
        <w:rPr>
          <w:lang w:val="en-US"/>
        </w:rPr>
        <w:t xml:space="preserve"> van 1994 </w:t>
      </w:r>
      <w:proofErr w:type="spellStart"/>
      <w:r w:rsidRPr="002B3FDF">
        <w:rPr>
          <w:lang w:val="en-US"/>
        </w:rPr>
        <w:t>gereël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daaropvolgende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sinodes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gewysig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versorging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geskied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Reglement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genoemde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Pensioenfonds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gepaardgaande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versekeringskemas</w:t>
      </w:r>
      <w:proofErr w:type="spellEnd"/>
      <w:r w:rsidRPr="002B3FDF">
        <w:rPr>
          <w:lang w:val="en-US"/>
        </w:rPr>
        <w:t>."</w:t>
      </w:r>
      <w:bookmarkStart w:id="5" w:name="_GoBack"/>
      <w:bookmarkEnd w:id="5"/>
    </w:p>
    <w:sectPr w:rsidR="006600CB" w:rsidRPr="00BC1A8D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6600CB"/>
    <w:rsid w:val="00673F1B"/>
    <w:rsid w:val="00801698"/>
    <w:rsid w:val="009F2D80"/>
    <w:rsid w:val="00A23B2C"/>
    <w:rsid w:val="00A727D5"/>
    <w:rsid w:val="00A84685"/>
    <w:rsid w:val="00AE0EC5"/>
    <w:rsid w:val="00BB4B76"/>
    <w:rsid w:val="00BC1A8D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8172"/>
  <w15:chartTrackingRefBased/>
  <w15:docId w15:val="{96DCDBE1-06C6-4F2A-AE8E-E425C617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uiPriority w:val="99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2016-10-10T10:27:00Z</dcterms:created>
  <dcterms:modified xsi:type="dcterms:W3CDTF">2016-10-10T10:27:00Z</dcterms:modified>
</cp:coreProperties>
</file>